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pPr>
      <w:r>
        <w:rPr>
          <w:rFonts w:ascii="Times new roman" w:hAnsi="Times new roman"/>
        </w:rPr>
        <w:t>Brittany Gregory</w:t>
      </w:r>
    </w:p>
    <w:p>
      <w:pPr>
        <w:pStyle w:val="style0"/>
        <w:spacing w:line="360" w:lineRule="auto"/>
      </w:pPr>
      <w:r>
        <w:rPr>
          <w:rFonts w:ascii="Times new roman" w:hAnsi="Times new roman"/>
        </w:rPr>
        <w:t>MyBookCASE</w:t>
      </w:r>
    </w:p>
    <w:p>
      <w:pPr>
        <w:pStyle w:val="style0"/>
        <w:spacing w:line="360" w:lineRule="auto"/>
      </w:pPr>
      <w:r>
        <w:rPr>
          <w:rFonts w:ascii="Times new roman" w:hAnsi="Times new roman"/>
        </w:rPr>
        <w:t>Children's Literature</w:t>
      </w:r>
    </w:p>
    <w:p>
      <w:pPr>
        <w:pStyle w:val="style0"/>
        <w:spacing w:line="360" w:lineRule="auto"/>
      </w:pPr>
      <w:r>
        <w:rPr>
          <w:rFonts w:ascii="Times new roman" w:hAnsi="Times new roman"/>
        </w:rPr>
        <w:t>2/5/13</w:t>
      </w:r>
    </w:p>
    <w:p>
      <w:pPr>
        <w:pStyle w:val="style0"/>
        <w:spacing w:line="360" w:lineRule="auto"/>
      </w:pPr>
      <w:r>
        <w:rPr>
          <w:rFonts w:ascii="Times new roman" w:hAnsi="Times new roman"/>
        </w:rPr>
      </w:r>
    </w:p>
    <w:p>
      <w:pPr>
        <w:pStyle w:val="style0"/>
        <w:spacing w:line="360" w:lineRule="auto"/>
        <w:jc w:val="center"/>
      </w:pPr>
      <w:r>
        <w:rPr>
          <w:rFonts w:ascii="Times new roman" w:hAnsi="Times new roman"/>
        </w:rPr>
        <w:t>Option 1</w:t>
      </w:r>
    </w:p>
    <w:p>
      <w:pPr>
        <w:pStyle w:val="style0"/>
        <w:spacing w:line="360" w:lineRule="auto"/>
        <w:jc w:val="center"/>
      </w:pPr>
      <w:r>
        <w:rPr>
          <w:rFonts w:ascii="Times new roman" w:hAnsi="Times new roman"/>
        </w:rPr>
      </w:r>
    </w:p>
    <w:p>
      <w:pPr>
        <w:pStyle w:val="style0"/>
        <w:spacing w:line="360" w:lineRule="auto"/>
        <w:jc w:val="left"/>
      </w:pPr>
      <w:r>
        <w:rPr>
          <w:rFonts w:ascii="Times new roman" w:hAnsi="Times new roman"/>
        </w:rPr>
        <w:t xml:space="preserve">1/2. </w:t>
      </w:r>
      <w:r>
        <w:rPr>
          <w:rFonts w:ascii="Times new roman" w:hAnsi="Times new roman"/>
          <w:i/>
          <w:iCs/>
        </w:rPr>
        <w:t xml:space="preserve">Harry Potter </w:t>
      </w:r>
      <w:r>
        <w:rPr>
          <w:rFonts w:ascii="Times new roman" w:hAnsi="Times new roman"/>
          <w:i w:val="false"/>
          <w:iCs w:val="false"/>
        </w:rPr>
        <w:t>Series</w:t>
      </w:r>
      <w:r>
        <w:rPr>
          <w:rFonts w:ascii="Times new roman" w:hAnsi="Times new roman"/>
        </w:rPr>
        <w:t xml:space="preserve"> by J. K. Rowling</w:t>
      </w:r>
    </w:p>
    <w:p>
      <w:pPr>
        <w:pStyle w:val="style0"/>
        <w:spacing w:line="360" w:lineRule="auto"/>
        <w:jc w:val="left"/>
      </w:pPr>
      <w:r>
        <w:rPr>
          <w:rFonts w:ascii="Times new roman" w:hAnsi="Times new roman"/>
        </w:rPr>
        <w:tab/>
        <w:t xml:space="preserve">The </w:t>
      </w:r>
      <w:r>
        <w:rPr>
          <w:rFonts w:ascii="Times new roman" w:hAnsi="Times new roman"/>
          <w:i/>
          <w:iCs/>
        </w:rPr>
        <w:t>Harry Potter</w:t>
      </w:r>
      <w:r>
        <w:rPr>
          <w:rFonts w:ascii="Times new roman" w:hAnsi="Times new roman"/>
        </w:rPr>
        <w:t xml:space="preserve"> series were the books that really opened the door to reading for me. I believe that anyone can like reading once they've found the right book. For me, that book was </w:t>
      </w:r>
      <w:r>
        <w:rPr>
          <w:rFonts w:ascii="Times new roman" w:hAnsi="Times new roman"/>
          <w:i/>
          <w:iCs/>
        </w:rPr>
        <w:t xml:space="preserve">Harry Potter. </w:t>
      </w:r>
      <w:r>
        <w:rPr>
          <w:rFonts w:ascii="Times new roman" w:hAnsi="Times new roman"/>
          <w:i w:val="false"/>
          <w:iCs w:val="false"/>
        </w:rPr>
        <w:t xml:space="preserve">I suddenly believed that reading was something fun and exciting as opposed to boring. Texts in class were all I'd ever been exposed to; even if I'd been read to as a child, I didn't remember enough to know if I enjoyed it. The series shaped my childhood. </w:t>
      </w:r>
      <w:r>
        <w:rPr>
          <w:rFonts w:ascii="Times new roman" w:hAnsi="Times new roman"/>
          <w:i/>
          <w:iCs/>
        </w:rPr>
        <w:t xml:space="preserve">Harry Potter </w:t>
      </w:r>
      <w:r>
        <w:rPr>
          <w:rFonts w:ascii="Times new roman" w:hAnsi="Times new roman"/>
          <w:i w:val="false"/>
          <w:iCs w:val="false"/>
        </w:rPr>
        <w:t>taught me the importance of friendship, courage, the difference between right and wrong, and good and bad, among other things. On the surface, it's about magic, but there are so many lessons to be learned throughout Harry's seven years at Hogwarts.</w:t>
      </w:r>
    </w:p>
    <w:p>
      <w:pPr>
        <w:pStyle w:val="style0"/>
        <w:spacing w:line="360" w:lineRule="auto"/>
        <w:jc w:val="left"/>
      </w:pPr>
      <w:r>
        <w:rPr>
          <w:rFonts w:ascii="Times new roman" w:hAnsi="Times new roman"/>
        </w:rPr>
        <w:tab/>
      </w:r>
    </w:p>
    <w:p>
      <w:pPr>
        <w:pStyle w:val="style0"/>
        <w:spacing w:line="360" w:lineRule="auto"/>
        <w:jc w:val="left"/>
      </w:pPr>
      <w:r>
        <w:rPr>
          <w:rFonts w:ascii="Times new roman" w:hAnsi="Times new roman"/>
          <w:i/>
          <w:iCs/>
        </w:rPr>
        <w:t xml:space="preserve">Magic Tree House </w:t>
      </w:r>
      <w:r>
        <w:rPr>
          <w:rFonts w:ascii="Times new roman" w:hAnsi="Times new roman"/>
        </w:rPr>
        <w:t>Series by Mary Pope Osborne</w:t>
      </w:r>
    </w:p>
    <w:p>
      <w:pPr>
        <w:pStyle w:val="style0"/>
        <w:spacing w:line="360" w:lineRule="auto"/>
        <w:jc w:val="left"/>
      </w:pPr>
      <w:r>
        <w:rPr>
          <w:rFonts w:ascii="Times new roman" w:hAnsi="Times new roman"/>
        </w:rPr>
        <w:tab/>
        <w:t xml:space="preserve">When my teacher would have designated reading time in class, I'd always choose books from the </w:t>
      </w:r>
      <w:r>
        <w:rPr>
          <w:rFonts w:ascii="Times new roman" w:hAnsi="Times new roman"/>
          <w:i/>
          <w:iCs/>
        </w:rPr>
        <w:t>Magic Tree House</w:t>
      </w:r>
      <w:r>
        <w:rPr>
          <w:rFonts w:ascii="Times new roman" w:hAnsi="Times new roman"/>
        </w:rPr>
        <w:t xml:space="preserve"> Series. Even back when I was young, I had an interest in history. With these books I got to explore time/history with the main characters. I probably liked them so much because they taught of the past through the prospective of someone like me, an explorer – someone who has no background on the subject matter but is willing to learn. These books were more exciting then sitting through a history lesson, where we'd learn random facts; The </w:t>
      </w:r>
      <w:r>
        <w:rPr>
          <w:rFonts w:ascii="Times new roman" w:hAnsi="Times new roman"/>
          <w:i/>
          <w:iCs/>
        </w:rPr>
        <w:t xml:space="preserve">Magic Tree House </w:t>
      </w:r>
      <w:r>
        <w:rPr>
          <w:rFonts w:ascii="Times new roman" w:hAnsi="Times new roman"/>
          <w:i w:val="false"/>
          <w:iCs w:val="false"/>
        </w:rPr>
        <w:t>Series made you a part of history, and I guess I really liked that.</w:t>
      </w:r>
    </w:p>
    <w:p>
      <w:pPr>
        <w:pStyle w:val="style0"/>
        <w:spacing w:line="360" w:lineRule="auto"/>
        <w:jc w:val="left"/>
      </w:pPr>
      <w:r>
        <w:rPr>
          <w:rFonts w:ascii="Times new roman" w:hAnsi="Times new roman"/>
        </w:rPr>
      </w:r>
    </w:p>
    <w:p>
      <w:pPr>
        <w:pStyle w:val="style0"/>
        <w:spacing w:line="360" w:lineRule="auto"/>
        <w:jc w:val="left"/>
      </w:pPr>
      <w:r>
        <w:rPr>
          <w:rFonts w:ascii="Times new roman" w:hAnsi="Times new roman"/>
          <w:i/>
          <w:iCs/>
        </w:rPr>
        <w:t xml:space="preserve">Dear America </w:t>
      </w:r>
      <w:r>
        <w:rPr>
          <w:rFonts w:ascii="Times new roman" w:hAnsi="Times new roman"/>
          <w:i w:val="false"/>
          <w:iCs w:val="false"/>
        </w:rPr>
        <w:t>Series</w:t>
      </w:r>
    </w:p>
    <w:p>
      <w:pPr>
        <w:pStyle w:val="style0"/>
        <w:spacing w:line="360" w:lineRule="auto"/>
        <w:jc w:val="left"/>
      </w:pPr>
      <w:r>
        <w:rPr>
          <w:rFonts w:ascii="Times new roman" w:hAnsi="Times new roman"/>
          <w:i w:val="false"/>
          <w:iCs w:val="false"/>
        </w:rPr>
        <w:tab/>
        <w:t xml:space="preserve">Similar to the </w:t>
      </w:r>
      <w:r>
        <w:rPr>
          <w:rFonts w:ascii="Times new roman" w:hAnsi="Times new roman"/>
          <w:i/>
          <w:iCs/>
        </w:rPr>
        <w:t>Magic Tree House</w:t>
      </w:r>
      <w:r>
        <w:rPr>
          <w:rFonts w:ascii="Times new roman" w:hAnsi="Times new roman"/>
          <w:i w:val="false"/>
          <w:iCs w:val="false"/>
        </w:rPr>
        <w:t xml:space="preserve"> Series, the </w:t>
      </w:r>
      <w:r>
        <w:rPr>
          <w:rFonts w:ascii="Times new roman" w:hAnsi="Times new roman"/>
          <w:i/>
          <w:iCs/>
        </w:rPr>
        <w:t>Dear America</w:t>
      </w:r>
      <w:r>
        <w:rPr>
          <w:rFonts w:ascii="Times new roman" w:hAnsi="Times new roman"/>
          <w:i w:val="false"/>
          <w:iCs w:val="false"/>
        </w:rPr>
        <w:t xml:space="preserve"> series interested me in the same way; they're both about history. However, with the </w:t>
      </w:r>
      <w:r>
        <w:rPr>
          <w:rFonts w:ascii="Times new roman" w:hAnsi="Times new roman"/>
          <w:i/>
          <w:iCs/>
        </w:rPr>
        <w:t xml:space="preserve">Dear America </w:t>
      </w:r>
      <w:r>
        <w:rPr>
          <w:rFonts w:ascii="Times new roman" w:hAnsi="Times new roman"/>
          <w:i w:val="false"/>
          <w:iCs w:val="false"/>
        </w:rPr>
        <w:t xml:space="preserve">series, the prospective of the books is through the main character (a child of the time period). These books helped me see other prospectives than my own in situations I could never have experienced until these books were written. </w:t>
      </w:r>
    </w:p>
    <w:p>
      <w:pPr>
        <w:pStyle w:val="style0"/>
        <w:spacing w:line="360" w:lineRule="auto"/>
        <w:jc w:val="left"/>
      </w:pPr>
      <w:r>
        <w:rPr>
          <w:rFonts w:ascii="Times new roman" w:hAnsi="Times new roman"/>
        </w:rPr>
      </w:r>
    </w:p>
    <w:p>
      <w:pPr>
        <w:pStyle w:val="style0"/>
        <w:spacing w:line="360" w:lineRule="auto"/>
        <w:jc w:val="left"/>
      </w:pPr>
      <w:r>
        <w:rPr>
          <w:rFonts w:ascii="Times new roman" w:hAnsi="Times new roman"/>
          <w:i w:val="false"/>
          <w:iCs w:val="false"/>
        </w:rPr>
        <w:t xml:space="preserve">3. These books show children facing and overcoming adversity. In the </w:t>
      </w:r>
      <w:r>
        <w:rPr>
          <w:rFonts w:ascii="Times new roman" w:hAnsi="Times new roman"/>
          <w:i/>
          <w:iCs/>
        </w:rPr>
        <w:t xml:space="preserve">Harry Potter </w:t>
      </w:r>
      <w:r>
        <w:rPr>
          <w:rFonts w:ascii="Times new roman" w:hAnsi="Times new roman"/>
          <w:i w:val="false"/>
          <w:iCs w:val="false"/>
        </w:rPr>
        <w:t xml:space="preserve">series, the common message is choosing what's right, even though there could be a struggle to get to that point. Children and young adults can relate to this. Although they're not saving the wizarding world from oppression, they still deal with peer pressure, situations that are challenging for them, and so on. There are bad things in this world that we're not exposing youth to, but </w:t>
      </w:r>
      <w:r>
        <w:rPr>
          <w:rFonts w:ascii="Times new roman" w:hAnsi="Times new roman"/>
          <w:i/>
          <w:iCs/>
        </w:rPr>
        <w:t>Harry Potter</w:t>
      </w:r>
      <w:r>
        <w:rPr>
          <w:rFonts w:ascii="Times new roman" w:hAnsi="Times new roman"/>
          <w:i w:val="false"/>
          <w:iCs w:val="false"/>
        </w:rPr>
        <w:t xml:space="preserve"> explain that if it happens upon them, children can overcome it. The </w:t>
      </w:r>
      <w:r>
        <w:rPr>
          <w:rFonts w:ascii="Times new roman" w:hAnsi="Times new roman"/>
          <w:i/>
          <w:iCs/>
        </w:rPr>
        <w:t xml:space="preserve">Magic Tree House </w:t>
      </w:r>
      <w:r>
        <w:rPr>
          <w:rFonts w:ascii="Times new roman" w:hAnsi="Times new roman"/>
          <w:i w:val="false"/>
          <w:iCs w:val="false"/>
        </w:rPr>
        <w:t xml:space="preserve">and </w:t>
      </w:r>
      <w:r>
        <w:rPr>
          <w:rFonts w:ascii="Times new roman" w:hAnsi="Times new roman"/>
          <w:i/>
          <w:iCs/>
        </w:rPr>
        <w:t xml:space="preserve">Dear America </w:t>
      </w:r>
      <w:r>
        <w:rPr>
          <w:rFonts w:ascii="Times new roman" w:hAnsi="Times new roman"/>
          <w:i w:val="false"/>
          <w:iCs w:val="false"/>
        </w:rPr>
        <w:t>have similar messages, except they use a historical twist to tell the story. These books use the idea that our country has already prospered, despite hardship. All three books show children being the heroes. I think children can relate to these books because the characters are relatable. They are characters students can aspire to be.</w:t>
      </w:r>
    </w:p>
    <w:p>
      <w:pPr>
        <w:pStyle w:val="style0"/>
        <w:spacing w:line="360" w:lineRule="auto"/>
        <w:jc w:val="left"/>
      </w:pPr>
      <w:r>
        <w:rPr>
          <w:rFonts w:ascii="Times new roman" w:hAnsi="Times new roman"/>
        </w:rPr>
      </w:r>
    </w:p>
    <w:p>
      <w:pPr>
        <w:pStyle w:val="style0"/>
        <w:spacing w:line="360" w:lineRule="auto"/>
        <w:jc w:val="left"/>
      </w:pPr>
      <w:r>
        <w:rPr>
          <w:rFonts w:ascii="Times new roman" w:hAnsi="Times new roman"/>
          <w:i w:val="false"/>
          <w:iCs w:val="false"/>
        </w:rPr>
        <w:t>5.</w:t>
      </w:r>
      <w:r>
        <w:rPr>
          <w:rFonts w:ascii="Times new roman" w:hAnsi="Times new roman"/>
          <w:i/>
          <w:iCs/>
        </w:rPr>
        <w:t xml:space="preserve"> English Language Arts Classes</w:t>
      </w:r>
    </w:p>
    <w:p>
      <w:pPr>
        <w:pStyle w:val="style0"/>
        <w:spacing w:line="360" w:lineRule="auto"/>
        <w:jc w:val="left"/>
      </w:pPr>
      <w:r>
        <w:rPr>
          <w:rFonts w:ascii="Times new roman" w:hAnsi="Times new roman"/>
          <w:i w:val="false"/>
          <w:iCs w:val="false"/>
        </w:rPr>
        <w:tab/>
        <w:t xml:space="preserve">a.) Focus on English Language Arts is higher than ever because of state testing and standards, so the specific materials used in the classrooms is important. As a foundation, having material that appeals to the students is something that needs to be provided in the classroom. This could mean types of books, the ways books are presented; having a multitude of differentiation keeps the curriculum fresh and the students engaged. </w:t>
      </w:r>
    </w:p>
    <w:p>
      <w:pPr>
        <w:pStyle w:val="style0"/>
        <w:spacing w:line="360" w:lineRule="auto"/>
        <w:jc w:val="left"/>
      </w:pPr>
      <w:r>
        <w:rPr>
          <w:rFonts w:ascii="Times new roman" w:hAnsi="Times new roman"/>
          <w:i w:val="false"/>
          <w:iCs w:val="false"/>
        </w:rPr>
        <w:tab/>
        <w:t xml:space="preserve">Multicultural material is one type that belongs in the classroom. More and more students come from nontraditional backgrounds. Having the students relate to what they're reading is necessary because it helps them connect to the material and grow/maintain background on the subject. So, focusing on our differences, acknowledging them in the first place is beneficial to students. The article “Teaching Of,” branches into multilingual English being touched upon. Our nation is becoming a more diverse one. Not too many years from now, our country will no longer be of a white majority. Exposing students to multilingual materials can not only broaden their learning, but prepare students for the United States they're growing up into.  </w:t>
      </w:r>
    </w:p>
    <w:p>
      <w:pPr>
        <w:pStyle w:val="style0"/>
        <w:spacing w:line="360" w:lineRule="auto"/>
        <w:jc w:val="left"/>
      </w:pPr>
      <w:r>
        <w:rPr>
          <w:rFonts w:ascii="Times new roman" w:hAnsi="Times new roman"/>
          <w:i w:val="false"/>
          <w:iCs w:val="false"/>
        </w:rPr>
        <w:tab/>
        <w:t xml:space="preserve">Expanding upon the growing nation, it's also worth mentioning that we're advancing technologically as well. We're evolving and having many aspects of multimedia in the classroom could benefit the students. In an internship I'm currently doing, my cooperating teacher requires her students to do a fifteen minutes minimum of computer-time a day. She understands that, although her generation wasn't run on technology, our generation is. It's better to prepare the students than hinder them. </w:t>
      </w:r>
    </w:p>
    <w:p>
      <w:pPr>
        <w:pStyle w:val="style0"/>
        <w:spacing w:line="360" w:lineRule="auto"/>
        <w:jc w:val="left"/>
      </w:pPr>
      <w:r>
        <w:rPr>
          <w:rFonts w:ascii="Times new roman" w:hAnsi="Times new roman"/>
        </w:rPr>
      </w:r>
    </w:p>
    <w:p>
      <w:pPr>
        <w:pStyle w:val="style0"/>
        <w:spacing w:line="360" w:lineRule="auto"/>
        <w:jc w:val="left"/>
      </w:pPr>
      <w:r>
        <w:rPr>
          <w:rFonts w:ascii="Times new roman" w:hAnsi="Times new roman"/>
          <w:i w:val="false"/>
          <w:iCs w:val="false"/>
        </w:rPr>
        <w:tab/>
        <w:t xml:space="preserve">b.) Books to be provided in the classroom should be diverse. Some examples of subjects to be touched are alternative families, special needs, gender roles, and race/nationality (just to name a few). For younger grades, like K-3, I'd have </w:t>
      </w:r>
      <w:r>
        <w:rPr>
          <w:rFonts w:ascii="Times new roman" w:hAnsi="Times new roman"/>
          <w:i/>
          <w:iCs/>
        </w:rPr>
        <w:t>And Tango Makes Three</w:t>
      </w:r>
      <w:r>
        <w:rPr>
          <w:rFonts w:ascii="Times new roman" w:hAnsi="Times new roman"/>
          <w:i w:val="false"/>
          <w:iCs w:val="false"/>
        </w:rPr>
        <w:t xml:space="preserve"> (a book about two daddy penguins who adopt a baby) to talk about alternative families, </w:t>
      </w:r>
      <w:r>
        <w:rPr>
          <w:rFonts w:ascii="Times new roman" w:hAnsi="Times new roman"/>
          <w:i/>
          <w:iCs/>
        </w:rPr>
        <w:t xml:space="preserve">Paperbag Princess </w:t>
      </w:r>
      <w:r>
        <w:rPr>
          <w:rFonts w:ascii="Times new roman" w:hAnsi="Times new roman"/>
          <w:i w:val="false"/>
          <w:iCs w:val="false"/>
        </w:rPr>
        <w:t xml:space="preserve">(a book about a princess who doesn't fit the stereotypes) to talk about gender roles, and </w:t>
      </w:r>
      <w:r>
        <w:rPr>
          <w:rFonts w:ascii="Times new roman" w:hAnsi="Times new roman"/>
          <w:i/>
          <w:iCs/>
        </w:rPr>
        <w:t xml:space="preserve">The Sneetches </w:t>
      </w:r>
      <w:r>
        <w:rPr>
          <w:rFonts w:ascii="Times new roman" w:hAnsi="Times new roman"/>
          <w:i w:val="false"/>
          <w:iCs w:val="false"/>
        </w:rPr>
        <w:t xml:space="preserve">(a book about two groups of people who don't accept each other based on appearance) to talk about race/nationality. For upper grades, like 4+, I'd use </w:t>
      </w:r>
      <w:r>
        <w:rPr>
          <w:rFonts w:ascii="Times new roman" w:hAnsi="Times new roman"/>
          <w:i/>
          <w:iCs/>
        </w:rPr>
        <w:t>Harry Potter</w:t>
      </w:r>
      <w:r>
        <w:rPr>
          <w:rFonts w:ascii="Times new roman" w:hAnsi="Times new roman"/>
          <w:i w:val="false"/>
          <w:iCs w:val="false"/>
        </w:rPr>
        <w:t xml:space="preserve">. It wouldn't be the only book I'd use, just like </w:t>
      </w:r>
      <w:r>
        <w:rPr>
          <w:rFonts w:ascii="Times new roman" w:hAnsi="Times new roman"/>
          <w:i/>
          <w:iCs/>
        </w:rPr>
        <w:t xml:space="preserve">And Tango Makes Three, </w:t>
      </w:r>
      <w:bookmarkStart w:id="0" w:name="__UnoMark__152_829828738"/>
      <w:bookmarkEnd w:id="0"/>
      <w:r>
        <w:rPr>
          <w:rFonts w:ascii="Times new roman" w:hAnsi="Times new roman"/>
          <w:i/>
          <w:iCs/>
        </w:rPr>
        <w:t xml:space="preserve">Paperbag Princess, and </w:t>
      </w:r>
      <w:r>
        <w:rPr>
          <w:rFonts w:ascii="Times new roman" w:hAnsi="Times new roman"/>
          <w:i/>
          <w:iCs/>
        </w:rPr>
        <w:t xml:space="preserve">The Sneetches </w:t>
      </w:r>
      <w:r>
        <w:rPr>
          <w:rFonts w:ascii="Times new roman" w:hAnsi="Times new roman"/>
          <w:i w:val="false"/>
          <w:iCs w:val="false"/>
        </w:rPr>
        <w:t xml:space="preserve">are just a few books I'd use to cover those subjects. However, </w:t>
      </w:r>
      <w:r>
        <w:rPr>
          <w:rFonts w:ascii="Times new roman" w:hAnsi="Times new roman"/>
          <w:i/>
          <w:iCs/>
        </w:rPr>
        <w:t xml:space="preserve">Harry Potter </w:t>
      </w:r>
      <w:r>
        <w:rPr>
          <w:rFonts w:ascii="Times new roman" w:hAnsi="Times new roman"/>
          <w:i w:val="false"/>
          <w:iCs w:val="false"/>
        </w:rPr>
        <w:t>talks about alternative families (raised by aunt and uncle), gender roles (Hermione Granger), and differences race (blood-status). Overall, it's important give students an opportunity in school to cover these topics; having conversations will generate ideas and opinions, and school should be a safe environment to do that.</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character">
    <w:name w:val="Numbering Symbols"/>
    <w:next w:val="style15"/>
    <w:rPr/>
  </w:style>
  <w:style w:styleId="style16" w:type="paragraph">
    <w:name w:val="Heading"/>
    <w:basedOn w:val="style0"/>
    <w:next w:val="style17"/>
    <w:pPr>
      <w:keepNext/>
      <w:spacing w:after="120" w:before="240"/>
    </w:pPr>
    <w:rPr>
      <w:rFonts w:ascii="Liberation Sans" w:cs="Lohit Hindi" w:eastAsia="WenQuanYi Micro Hei" w:hAnsi="Liberation Sans"/>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rFonts w:cs="Lohit Hindi"/>
      <w:i/>
      <w:iCs/>
      <w:sz w:val="24"/>
      <w:szCs w:val="24"/>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